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11" w:rsidRDefault="00934511" w:rsidP="00934511">
      <w:pPr>
        <w:keepNext/>
        <w:spacing w:after="0" w:line="240" w:lineRule="auto"/>
        <w:ind w:left="5040" w:firstLine="720"/>
        <w:jc w:val="center"/>
        <w:outlineLvl w:val="2"/>
        <w:rPr>
          <w:rFonts w:eastAsia="Times New Roman" w:cs="Times New Roman"/>
          <w:b/>
          <w:iCs/>
          <w:sz w:val="36"/>
          <w:szCs w:val="32"/>
        </w:rPr>
      </w:pPr>
    </w:p>
    <w:p w:rsidR="00A416B1" w:rsidRPr="00BA7B39" w:rsidRDefault="00A416B1" w:rsidP="00A416B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iCs/>
          <w:sz w:val="36"/>
          <w:szCs w:val="32"/>
        </w:rPr>
      </w:pPr>
      <w:r w:rsidRPr="00BA7B39">
        <w:rPr>
          <w:rFonts w:eastAsia="Times New Roman" w:cs="Times New Roman"/>
          <w:b/>
          <w:iCs/>
          <w:sz w:val="36"/>
          <w:szCs w:val="32"/>
        </w:rPr>
        <w:t>The Solution – Part 1</w:t>
      </w:r>
    </w:p>
    <w:p w:rsidR="00A416B1" w:rsidRDefault="00A416B1" w:rsidP="00A416B1">
      <w:pPr>
        <w:rPr>
          <w:iCs/>
          <w:szCs w:val="28"/>
        </w:rPr>
      </w:pPr>
      <w:r w:rsidRPr="00BA7B39">
        <w:rPr>
          <w:iCs/>
          <w:szCs w:val="28"/>
        </w:rPr>
        <w:t xml:space="preserve">As the epidemiologist, answer the following questions to help identify what item made everyone sick and how did it make them sick. Refer to the illness research spreadsheet for needed information. </w:t>
      </w:r>
    </w:p>
    <w:p w:rsidR="00BB3441" w:rsidRPr="00AE160C" w:rsidRDefault="00BB3441" w:rsidP="00714915">
      <w:pPr>
        <w:pStyle w:val="ListParagraph"/>
        <w:numPr>
          <w:ilvl w:val="0"/>
          <w:numId w:val="1"/>
        </w:numPr>
        <w:rPr>
          <w:iCs/>
          <w:szCs w:val="28"/>
        </w:rPr>
      </w:pPr>
      <w:r w:rsidRPr="00AE160C">
        <w:rPr>
          <w:iCs/>
          <w:szCs w:val="28"/>
        </w:rPr>
        <w:t>On the Patient Interview Spreadsheet – Symptoms</w:t>
      </w:r>
      <w:r w:rsidR="00C84BC0" w:rsidRPr="00AE160C">
        <w:rPr>
          <w:iCs/>
          <w:szCs w:val="28"/>
        </w:rPr>
        <w:t xml:space="preserve"> and</w:t>
      </w:r>
      <w:r w:rsidRPr="00AE160C">
        <w:rPr>
          <w:iCs/>
          <w:szCs w:val="28"/>
        </w:rPr>
        <w:t xml:space="preserve"> the Patient Interview Spreadsheet – Eating Out, </w:t>
      </w:r>
      <w:r w:rsidR="00C84BC0" w:rsidRPr="00AE160C">
        <w:rPr>
          <w:iCs/>
          <w:szCs w:val="28"/>
        </w:rPr>
        <w:t xml:space="preserve">put a star next to </w:t>
      </w:r>
      <w:r w:rsidRPr="00AE160C">
        <w:rPr>
          <w:iCs/>
          <w:szCs w:val="28"/>
        </w:rPr>
        <w:t xml:space="preserve">the patients who had NO SYMPTOMS. 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szCs w:val="28"/>
        </w:rPr>
        <w:t xml:space="preserve"> of the patients who were ill have a </w:t>
      </w:r>
      <w:r w:rsidRPr="00BA7B39">
        <w:rPr>
          <w:b/>
          <w:i/>
          <w:szCs w:val="28"/>
        </w:rPr>
        <w:t>fever</w:t>
      </w:r>
      <w:r w:rsidRPr="00BA7B39">
        <w:rPr>
          <w:szCs w:val="28"/>
        </w:rPr>
        <w:t>?</w:t>
      </w:r>
      <w:r w:rsidRPr="00BA7B39">
        <w:rPr>
          <w:szCs w:val="28"/>
        </w:rPr>
        <w:br/>
        <w:t>YES – Cross out the illnesses below that fever is NOT a symptom</w:t>
      </w:r>
      <w:r w:rsidRPr="00BA7B39">
        <w:rPr>
          <w:szCs w:val="28"/>
        </w:rPr>
        <w:br/>
        <w:t>NO –  Cross out the illnesses below that fever IS a symptom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</w:rPr>
        <w:t>ALL</w:t>
      </w:r>
      <w:r w:rsidRPr="00BA7B39">
        <w:rPr>
          <w:bCs/>
          <w:szCs w:val="28"/>
        </w:rPr>
        <w:t xml:space="preserve"> of the patients who were ill have a </w:t>
      </w:r>
      <w:r w:rsidRPr="00BA7B39">
        <w:rPr>
          <w:b/>
          <w:i/>
          <w:szCs w:val="28"/>
        </w:rPr>
        <w:t>headache</w:t>
      </w:r>
      <w:r w:rsidRPr="00BA7B39">
        <w:rPr>
          <w:bCs/>
          <w:szCs w:val="28"/>
        </w:rPr>
        <w:t xml:space="preserve">? 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headache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 xml:space="preserve">NO –  Cross out the </w:t>
      </w:r>
      <w:r w:rsidR="00BB3441">
        <w:rPr>
          <w:szCs w:val="28"/>
        </w:rPr>
        <w:t>illnesses below that headache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weakness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weakness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>NO –  Cross ou</w:t>
      </w:r>
      <w:r w:rsidR="00BB3441">
        <w:rPr>
          <w:szCs w:val="28"/>
        </w:rPr>
        <w:t>t the illnesses below that weakness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nausea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nausea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>NO –  Cross o</w:t>
      </w:r>
      <w:r w:rsidR="00BB3441">
        <w:rPr>
          <w:szCs w:val="28"/>
        </w:rPr>
        <w:t>ut the illnesses below that nausea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vomiting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vomiting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>NO –  Cross ou</w:t>
      </w:r>
      <w:r w:rsidR="00BB3441">
        <w:rPr>
          <w:szCs w:val="28"/>
        </w:rPr>
        <w:t>t the illnesses below that vomiting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diarrhea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diarrhea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>NO –  Cross ou</w:t>
      </w:r>
      <w:r w:rsidR="00BB3441">
        <w:rPr>
          <w:szCs w:val="28"/>
        </w:rPr>
        <w:t>t the illnesses below that diarrhea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cramps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>YES – Cross ou</w:t>
      </w:r>
      <w:r w:rsidR="00BB3441">
        <w:rPr>
          <w:szCs w:val="28"/>
        </w:rPr>
        <w:t>t the illnesses below that cramps</w:t>
      </w:r>
      <w:r w:rsidRPr="00BA7B39">
        <w:rPr>
          <w:szCs w:val="28"/>
        </w:rPr>
        <w:t xml:space="preserve"> is NOT a symptom</w:t>
      </w:r>
      <w:r w:rsidRPr="00BA7B39">
        <w:rPr>
          <w:szCs w:val="28"/>
        </w:rPr>
        <w:br/>
        <w:t>NO –  Cross ou</w:t>
      </w:r>
      <w:r w:rsidR="00BB3441">
        <w:rPr>
          <w:szCs w:val="28"/>
        </w:rPr>
        <w:t>t the illnesses below that cramps</w:t>
      </w:r>
      <w:r w:rsidRPr="00BA7B39">
        <w:rPr>
          <w:szCs w:val="28"/>
        </w:rPr>
        <w:t xml:space="preserve"> IS a symptom</w:t>
      </w:r>
      <w:r w:rsidRPr="00BA7B39">
        <w:rPr>
          <w:bCs/>
          <w:szCs w:val="28"/>
        </w:rPr>
        <w:t xml:space="preserve"> </w:t>
      </w:r>
    </w:p>
    <w:p w:rsidR="00714915" w:rsidRDefault="00A416B1" w:rsidP="00714915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BA7B39">
        <w:rPr>
          <w:bCs/>
          <w:szCs w:val="28"/>
        </w:rPr>
        <w:t xml:space="preserve">Did </w:t>
      </w:r>
      <w:r w:rsidRPr="00BA7B39">
        <w:rPr>
          <w:szCs w:val="28"/>
          <w:u w:val="single"/>
        </w:rPr>
        <w:t>ALL</w:t>
      </w:r>
      <w:r w:rsidRPr="00BA7B39">
        <w:rPr>
          <w:bCs/>
          <w:szCs w:val="28"/>
        </w:rPr>
        <w:t xml:space="preserve"> of the patients who were ill have </w:t>
      </w:r>
      <w:r w:rsidRPr="00BA7B39">
        <w:rPr>
          <w:b/>
          <w:i/>
          <w:szCs w:val="28"/>
        </w:rPr>
        <w:t>dehydration</w:t>
      </w:r>
      <w:r w:rsidRPr="00BA7B39">
        <w:rPr>
          <w:bCs/>
          <w:szCs w:val="28"/>
        </w:rPr>
        <w:t>?</w:t>
      </w:r>
      <w:r w:rsidRPr="00BA7B39">
        <w:rPr>
          <w:bCs/>
          <w:szCs w:val="28"/>
        </w:rPr>
        <w:br/>
      </w:r>
      <w:r w:rsidRPr="00BA7B39">
        <w:rPr>
          <w:szCs w:val="28"/>
        </w:rPr>
        <w:t xml:space="preserve">YES – Cross out the illnesses below that </w:t>
      </w:r>
      <w:r w:rsidR="00BB3441">
        <w:rPr>
          <w:szCs w:val="28"/>
        </w:rPr>
        <w:t>dehydration i</w:t>
      </w:r>
      <w:r w:rsidRPr="00BA7B39">
        <w:rPr>
          <w:szCs w:val="28"/>
        </w:rPr>
        <w:t>s NOT a symptom</w:t>
      </w:r>
      <w:r w:rsidRPr="00BA7B39">
        <w:rPr>
          <w:szCs w:val="28"/>
        </w:rPr>
        <w:br/>
        <w:t>NO –  Cross ou</w:t>
      </w:r>
      <w:r w:rsidR="00BB3441">
        <w:rPr>
          <w:szCs w:val="28"/>
        </w:rPr>
        <w:t>t the illnesses below that dehydration</w:t>
      </w:r>
      <w:r w:rsidRPr="00BA7B39">
        <w:rPr>
          <w:szCs w:val="28"/>
        </w:rPr>
        <w:t xml:space="preserve"> IS a symptom</w:t>
      </w:r>
    </w:p>
    <w:p w:rsidR="00A416B1" w:rsidRDefault="00BB3441" w:rsidP="00714915">
      <w:pPr>
        <w:numPr>
          <w:ilvl w:val="0"/>
          <w:numId w:val="1"/>
        </w:numPr>
        <w:spacing w:before="120" w:after="0" w:line="276" w:lineRule="auto"/>
        <w:rPr>
          <w:bCs/>
          <w:szCs w:val="28"/>
        </w:rPr>
      </w:pPr>
      <w:r w:rsidRPr="00714915">
        <w:rPr>
          <w:bCs/>
          <w:szCs w:val="28"/>
        </w:rPr>
        <w:t>Circle the illness that is left.</w:t>
      </w:r>
      <w:r w:rsidR="0094625C">
        <w:rPr>
          <w:bCs/>
          <w:szCs w:val="28"/>
        </w:rPr>
        <w:t xml:space="preserve">  If no illness is left or more than one illness is left, you have an error somewhere.</w:t>
      </w:r>
    </w:p>
    <w:p w:rsidR="00714915" w:rsidRPr="00BA7B39" w:rsidRDefault="00714915" w:rsidP="00714915">
      <w:pPr>
        <w:spacing w:before="120" w:after="0" w:line="276" w:lineRule="auto"/>
        <w:rPr>
          <w:b/>
          <w:color w:val="000000"/>
          <w:sz w:val="26"/>
        </w:rPr>
        <w:sectPr w:rsidR="00714915" w:rsidRPr="00BA7B39" w:rsidSect="00445CCC">
          <w:type w:val="continuous"/>
          <w:pgSz w:w="12240" w:h="15840" w:code="1"/>
          <w:pgMar w:top="720" w:right="720" w:bottom="720" w:left="720" w:header="1440" w:footer="720" w:gutter="0"/>
          <w:cols w:space="720"/>
          <w:docGrid w:linePitch="326"/>
        </w:sectPr>
      </w:pP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Listeria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Salmonella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Carbon Monoxide Poisoning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Toxoplasmosis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Norovirus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Botulism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E. Coli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Mercury Poisoning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Cryptosporidium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Hepatitis A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Staph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 xml:space="preserve">C. </w:t>
      </w:r>
      <w:proofErr w:type="spellStart"/>
      <w:r w:rsidRPr="00BA7B39">
        <w:rPr>
          <w:b/>
          <w:color w:val="000000"/>
          <w:sz w:val="26"/>
        </w:rPr>
        <w:t>Jejuni</w:t>
      </w:r>
      <w:proofErr w:type="spellEnd"/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Lead (</w:t>
      </w:r>
      <w:proofErr w:type="spellStart"/>
      <w:r w:rsidRPr="00BA7B39">
        <w:rPr>
          <w:b/>
          <w:color w:val="000000"/>
          <w:sz w:val="26"/>
        </w:rPr>
        <w:t>Pb</w:t>
      </w:r>
      <w:proofErr w:type="spellEnd"/>
      <w:r w:rsidRPr="00BA7B39">
        <w:rPr>
          <w:b/>
          <w:color w:val="000000"/>
          <w:sz w:val="26"/>
        </w:rPr>
        <w:t>) Poisoning</w:t>
      </w:r>
    </w:p>
    <w:p w:rsidR="00A416B1" w:rsidRPr="00BA7B39" w:rsidRDefault="00A416B1" w:rsidP="00A416B1">
      <w:pPr>
        <w:spacing w:line="276" w:lineRule="auto"/>
        <w:rPr>
          <w:b/>
          <w:color w:val="000000"/>
          <w:sz w:val="26"/>
        </w:rPr>
      </w:pPr>
      <w:r w:rsidRPr="00BA7B39">
        <w:rPr>
          <w:b/>
          <w:color w:val="000000"/>
          <w:sz w:val="26"/>
        </w:rPr>
        <w:t>Pinworm</w:t>
      </w:r>
    </w:p>
    <w:p w:rsidR="00A416B1" w:rsidRPr="00BA7B39" w:rsidRDefault="00A416B1" w:rsidP="00A416B1">
      <w:pPr>
        <w:spacing w:line="276" w:lineRule="auto"/>
        <w:rPr>
          <w:bCs/>
          <w:sz w:val="26"/>
          <w:szCs w:val="28"/>
        </w:rPr>
      </w:pPr>
      <w:r w:rsidRPr="00BA7B39">
        <w:rPr>
          <w:b/>
          <w:color w:val="000000"/>
          <w:sz w:val="26"/>
        </w:rPr>
        <w:t>Ebola</w:t>
      </w:r>
    </w:p>
    <w:p w:rsidR="00A416B1" w:rsidRPr="00BA7B39" w:rsidRDefault="00A416B1" w:rsidP="00A416B1">
      <w:pPr>
        <w:spacing w:after="120"/>
        <w:rPr>
          <w:b/>
          <w:sz w:val="28"/>
        </w:rPr>
        <w:sectPr w:rsidR="00A416B1" w:rsidRPr="00BA7B39" w:rsidSect="00445CCC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A416B1" w:rsidRPr="00BA7B39" w:rsidRDefault="00A416B1" w:rsidP="00A416B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iCs/>
          <w:sz w:val="32"/>
          <w:szCs w:val="32"/>
        </w:rPr>
      </w:pPr>
      <w:r w:rsidRPr="00BA7B39">
        <w:rPr>
          <w:rFonts w:eastAsia="Times New Roman" w:cs="Times New Roman"/>
          <w:b/>
          <w:iCs/>
          <w:sz w:val="32"/>
          <w:szCs w:val="32"/>
        </w:rPr>
        <w:lastRenderedPageBreak/>
        <w:t>The Solution – Part 2</w:t>
      </w:r>
    </w:p>
    <w:p w:rsidR="00A416B1" w:rsidRPr="00BA7B39" w:rsidRDefault="00A416B1" w:rsidP="00A416B1">
      <w:pPr>
        <w:rPr>
          <w:iCs/>
          <w:sz w:val="26"/>
          <w:szCs w:val="28"/>
        </w:rPr>
      </w:pPr>
      <w:r w:rsidRPr="00BA7B39">
        <w:rPr>
          <w:iCs/>
          <w:sz w:val="26"/>
          <w:szCs w:val="28"/>
        </w:rPr>
        <w:t xml:space="preserve">As the </w:t>
      </w:r>
      <w:r w:rsidR="00AE160C">
        <w:rPr>
          <w:iCs/>
          <w:sz w:val="26"/>
          <w:szCs w:val="28"/>
        </w:rPr>
        <w:t xml:space="preserve">Physician’s Assistant, answer the following questions to help identify what item made everyone sick and how did it make them sick. Refer to the patient interview spreadsheet for needed information. </w:t>
      </w:r>
      <w:r w:rsidRPr="00BA7B39">
        <w:rPr>
          <w:iCs/>
          <w:sz w:val="26"/>
          <w:szCs w:val="28"/>
        </w:rPr>
        <w:t xml:space="preserve"> </w:t>
      </w:r>
    </w:p>
    <w:p w:rsidR="00A416B1" w:rsidRPr="00BA7B39" w:rsidRDefault="00A416B1" w:rsidP="00A416B1">
      <w:pPr>
        <w:numPr>
          <w:ilvl w:val="0"/>
          <w:numId w:val="2"/>
        </w:numPr>
        <w:spacing w:before="140" w:after="0" w:line="276" w:lineRule="auto"/>
        <w:rPr>
          <w:bCs/>
          <w:sz w:val="26"/>
          <w:szCs w:val="28"/>
        </w:rPr>
      </w:pPr>
      <w:r w:rsidRPr="00BA7B39">
        <w:rPr>
          <w:sz w:val="26"/>
          <w:szCs w:val="28"/>
        </w:rPr>
        <w:t xml:space="preserve">Did </w:t>
      </w:r>
      <w:r w:rsidRPr="00BA7B39">
        <w:rPr>
          <w:sz w:val="26"/>
          <w:szCs w:val="28"/>
          <w:u w:val="single"/>
        </w:rPr>
        <w:t>ALL</w:t>
      </w:r>
      <w:r w:rsidRPr="00BA7B39">
        <w:rPr>
          <w:sz w:val="26"/>
          <w:szCs w:val="28"/>
        </w:rPr>
        <w:t xml:space="preserve"> of the patients who were </w:t>
      </w:r>
      <w:proofErr w:type="spellStart"/>
      <w:r w:rsidRPr="00BA7B39">
        <w:rPr>
          <w:sz w:val="26"/>
          <w:szCs w:val="28"/>
        </w:rPr>
        <w:t>ill</w:t>
      </w:r>
      <w:proofErr w:type="spellEnd"/>
      <w:r w:rsidRPr="00BA7B39">
        <w:rPr>
          <w:sz w:val="26"/>
          <w:szCs w:val="28"/>
        </w:rPr>
        <w:t xml:space="preserve"> eat at </w:t>
      </w:r>
      <w:r w:rsidRPr="00F95473">
        <w:rPr>
          <w:b/>
          <w:i/>
          <w:sz w:val="26"/>
          <w:szCs w:val="28"/>
        </w:rPr>
        <w:t>The</w:t>
      </w:r>
      <w:r w:rsidRPr="00BA7B39">
        <w:rPr>
          <w:sz w:val="26"/>
          <w:szCs w:val="28"/>
        </w:rPr>
        <w:t xml:space="preserve"> </w:t>
      </w:r>
      <w:r w:rsidRPr="00BA7B39">
        <w:rPr>
          <w:b/>
          <w:i/>
          <w:sz w:val="26"/>
          <w:szCs w:val="28"/>
        </w:rPr>
        <w:t>Pizza Pie</w:t>
      </w:r>
      <w:r w:rsidRPr="00BA7B39">
        <w:rPr>
          <w:sz w:val="26"/>
          <w:szCs w:val="28"/>
        </w:rPr>
        <w:t>?</w:t>
      </w:r>
      <w:r w:rsidRPr="00BA7B39">
        <w:rPr>
          <w:sz w:val="26"/>
          <w:szCs w:val="28"/>
        </w:rPr>
        <w:br/>
        <w:t>YES – Circle The Pizza Pie logo below</w:t>
      </w:r>
      <w:r w:rsidRPr="00BA7B39">
        <w:rPr>
          <w:sz w:val="26"/>
          <w:szCs w:val="28"/>
        </w:rPr>
        <w:br/>
        <w:t>NO –  Cross out The Pizza Pie logo below</w:t>
      </w:r>
    </w:p>
    <w:p w:rsidR="00A416B1" w:rsidRPr="00BA7B39" w:rsidRDefault="00A416B1" w:rsidP="00A416B1">
      <w:pPr>
        <w:numPr>
          <w:ilvl w:val="0"/>
          <w:numId w:val="2"/>
        </w:numPr>
        <w:spacing w:before="140" w:after="0" w:line="276" w:lineRule="auto"/>
        <w:rPr>
          <w:bCs/>
          <w:sz w:val="26"/>
          <w:szCs w:val="28"/>
        </w:rPr>
      </w:pPr>
      <w:r w:rsidRPr="00BA7B39">
        <w:rPr>
          <w:bCs/>
          <w:sz w:val="26"/>
          <w:szCs w:val="28"/>
        </w:rPr>
        <w:t xml:space="preserve">Did </w:t>
      </w:r>
      <w:r w:rsidRPr="00BA7B39">
        <w:rPr>
          <w:sz w:val="26"/>
          <w:szCs w:val="28"/>
          <w:u w:val="single"/>
        </w:rPr>
        <w:t>ALL</w:t>
      </w:r>
      <w:r w:rsidRPr="00BA7B39">
        <w:rPr>
          <w:bCs/>
          <w:sz w:val="26"/>
          <w:szCs w:val="28"/>
        </w:rPr>
        <w:t xml:space="preserve"> of the patients who were </w:t>
      </w:r>
      <w:proofErr w:type="spellStart"/>
      <w:r w:rsidRPr="00BA7B39">
        <w:rPr>
          <w:bCs/>
          <w:sz w:val="26"/>
          <w:szCs w:val="28"/>
        </w:rPr>
        <w:t>ill</w:t>
      </w:r>
      <w:proofErr w:type="spellEnd"/>
      <w:r w:rsidRPr="00BA7B39">
        <w:rPr>
          <w:bCs/>
          <w:sz w:val="26"/>
          <w:szCs w:val="28"/>
        </w:rPr>
        <w:t xml:space="preserve"> eat at </w:t>
      </w:r>
      <w:r w:rsidRPr="00BA7B39">
        <w:rPr>
          <w:b/>
          <w:i/>
          <w:sz w:val="26"/>
          <w:szCs w:val="28"/>
        </w:rPr>
        <w:t>Taco Bell</w:t>
      </w:r>
      <w:r w:rsidRPr="00BA7B39">
        <w:rPr>
          <w:bCs/>
          <w:sz w:val="26"/>
          <w:szCs w:val="28"/>
        </w:rPr>
        <w:t xml:space="preserve">? </w:t>
      </w:r>
      <w:r w:rsidRPr="00BA7B39">
        <w:rPr>
          <w:bCs/>
          <w:sz w:val="26"/>
          <w:szCs w:val="28"/>
        </w:rPr>
        <w:br/>
      </w:r>
      <w:r w:rsidRPr="00BA7B39">
        <w:rPr>
          <w:sz w:val="26"/>
          <w:szCs w:val="28"/>
        </w:rPr>
        <w:t>YES – Circle Taco Bell logo below</w:t>
      </w:r>
      <w:r w:rsidRPr="00BA7B39">
        <w:rPr>
          <w:sz w:val="26"/>
          <w:szCs w:val="28"/>
        </w:rPr>
        <w:br/>
        <w:t>NO –  Cross out the Taco Bell logo below</w:t>
      </w:r>
    </w:p>
    <w:p w:rsidR="00A416B1" w:rsidRPr="00BA7B39" w:rsidRDefault="00A416B1" w:rsidP="00A416B1">
      <w:pPr>
        <w:numPr>
          <w:ilvl w:val="0"/>
          <w:numId w:val="2"/>
        </w:numPr>
        <w:spacing w:before="140" w:after="0" w:line="276" w:lineRule="auto"/>
        <w:rPr>
          <w:bCs/>
          <w:sz w:val="26"/>
          <w:szCs w:val="28"/>
        </w:rPr>
      </w:pPr>
      <w:r w:rsidRPr="00BA7B39">
        <w:rPr>
          <w:bCs/>
          <w:sz w:val="26"/>
          <w:szCs w:val="28"/>
        </w:rPr>
        <w:t xml:space="preserve">Did </w:t>
      </w:r>
      <w:r w:rsidRPr="00BA7B39">
        <w:rPr>
          <w:sz w:val="26"/>
          <w:szCs w:val="28"/>
          <w:u w:val="single"/>
        </w:rPr>
        <w:t>ALL</w:t>
      </w:r>
      <w:r w:rsidRPr="00BA7B39">
        <w:rPr>
          <w:bCs/>
          <w:sz w:val="26"/>
          <w:szCs w:val="28"/>
        </w:rPr>
        <w:t xml:space="preserve"> of the patients who were </w:t>
      </w:r>
      <w:proofErr w:type="spellStart"/>
      <w:r w:rsidRPr="00BA7B39">
        <w:rPr>
          <w:bCs/>
          <w:sz w:val="26"/>
          <w:szCs w:val="28"/>
        </w:rPr>
        <w:t>ill</w:t>
      </w:r>
      <w:proofErr w:type="spellEnd"/>
      <w:r w:rsidRPr="00BA7B39">
        <w:rPr>
          <w:bCs/>
          <w:sz w:val="26"/>
          <w:szCs w:val="28"/>
        </w:rPr>
        <w:t xml:space="preserve"> eat at </w:t>
      </w:r>
      <w:r w:rsidRPr="00BA7B39">
        <w:rPr>
          <w:b/>
          <w:i/>
          <w:sz w:val="26"/>
          <w:szCs w:val="28"/>
        </w:rPr>
        <w:t>Jimmy John’s</w:t>
      </w:r>
      <w:r w:rsidRPr="00BA7B39">
        <w:rPr>
          <w:bCs/>
          <w:sz w:val="26"/>
          <w:szCs w:val="28"/>
        </w:rPr>
        <w:t>?</w:t>
      </w:r>
      <w:r w:rsidRPr="00BA7B39">
        <w:rPr>
          <w:bCs/>
          <w:sz w:val="26"/>
          <w:szCs w:val="28"/>
        </w:rPr>
        <w:br/>
      </w:r>
      <w:r w:rsidRPr="00BA7B39">
        <w:rPr>
          <w:sz w:val="26"/>
          <w:szCs w:val="28"/>
        </w:rPr>
        <w:t>YES – Circle the Jimmy John’s logo below</w:t>
      </w:r>
      <w:r w:rsidRPr="00BA7B39">
        <w:rPr>
          <w:sz w:val="26"/>
          <w:szCs w:val="28"/>
        </w:rPr>
        <w:br/>
        <w:t>NO –  Cross out the Jimmy John’s logo below</w:t>
      </w:r>
    </w:p>
    <w:p w:rsidR="00A416B1" w:rsidRPr="00BA7B39" w:rsidRDefault="00A416B1" w:rsidP="00A416B1">
      <w:pPr>
        <w:numPr>
          <w:ilvl w:val="0"/>
          <w:numId w:val="2"/>
        </w:numPr>
        <w:spacing w:before="140" w:after="0" w:line="276" w:lineRule="auto"/>
        <w:rPr>
          <w:bCs/>
          <w:sz w:val="26"/>
          <w:szCs w:val="28"/>
        </w:rPr>
      </w:pPr>
      <w:r w:rsidRPr="00BA7B39">
        <w:rPr>
          <w:bCs/>
          <w:sz w:val="26"/>
          <w:szCs w:val="28"/>
        </w:rPr>
        <w:t xml:space="preserve">Did </w:t>
      </w:r>
      <w:r w:rsidRPr="00BA7B39">
        <w:rPr>
          <w:sz w:val="26"/>
          <w:szCs w:val="28"/>
          <w:u w:val="single"/>
        </w:rPr>
        <w:t>ALL</w:t>
      </w:r>
      <w:r w:rsidRPr="00BA7B39">
        <w:rPr>
          <w:bCs/>
          <w:sz w:val="26"/>
          <w:szCs w:val="28"/>
        </w:rPr>
        <w:t xml:space="preserve"> of the patients who were </w:t>
      </w:r>
      <w:proofErr w:type="spellStart"/>
      <w:r w:rsidRPr="00BA7B39">
        <w:rPr>
          <w:bCs/>
          <w:sz w:val="26"/>
          <w:szCs w:val="28"/>
        </w:rPr>
        <w:t>ill</w:t>
      </w:r>
      <w:proofErr w:type="spellEnd"/>
      <w:r w:rsidRPr="00BA7B39">
        <w:rPr>
          <w:bCs/>
          <w:sz w:val="26"/>
          <w:szCs w:val="28"/>
        </w:rPr>
        <w:t xml:space="preserve"> eat at </w:t>
      </w:r>
      <w:r w:rsidRPr="00BA7B39">
        <w:rPr>
          <w:b/>
          <w:i/>
          <w:sz w:val="26"/>
          <w:szCs w:val="28"/>
        </w:rPr>
        <w:t>The Bee-</w:t>
      </w:r>
      <w:proofErr w:type="spellStart"/>
      <w:r w:rsidRPr="00BA7B39">
        <w:rPr>
          <w:b/>
          <w:i/>
          <w:sz w:val="26"/>
          <w:szCs w:val="28"/>
        </w:rPr>
        <w:t>stro</w:t>
      </w:r>
      <w:proofErr w:type="spellEnd"/>
      <w:r w:rsidRPr="00BA7B39">
        <w:rPr>
          <w:bCs/>
          <w:sz w:val="26"/>
          <w:szCs w:val="28"/>
        </w:rPr>
        <w:t>?</w:t>
      </w:r>
      <w:r w:rsidRPr="00BA7B39">
        <w:rPr>
          <w:bCs/>
          <w:sz w:val="26"/>
          <w:szCs w:val="28"/>
        </w:rPr>
        <w:br/>
      </w:r>
      <w:r w:rsidRPr="00BA7B39">
        <w:rPr>
          <w:sz w:val="26"/>
          <w:szCs w:val="28"/>
        </w:rPr>
        <w:t>YES – Circle The Bee-</w:t>
      </w:r>
      <w:proofErr w:type="spellStart"/>
      <w:r w:rsidRPr="00BA7B39">
        <w:rPr>
          <w:sz w:val="26"/>
          <w:szCs w:val="28"/>
        </w:rPr>
        <w:t>stro</w:t>
      </w:r>
      <w:proofErr w:type="spellEnd"/>
      <w:r w:rsidRPr="00BA7B39">
        <w:rPr>
          <w:sz w:val="26"/>
          <w:szCs w:val="28"/>
        </w:rPr>
        <w:t xml:space="preserve"> logo below</w:t>
      </w:r>
      <w:r w:rsidRPr="00BA7B39">
        <w:rPr>
          <w:sz w:val="26"/>
          <w:szCs w:val="28"/>
        </w:rPr>
        <w:br/>
        <w:t xml:space="preserve">NO –  Cross out the </w:t>
      </w:r>
      <w:proofErr w:type="spellStart"/>
      <w:r w:rsidRPr="00BA7B39">
        <w:rPr>
          <w:sz w:val="26"/>
          <w:szCs w:val="28"/>
        </w:rPr>
        <w:t>The</w:t>
      </w:r>
      <w:proofErr w:type="spellEnd"/>
      <w:r w:rsidRPr="00BA7B39">
        <w:rPr>
          <w:sz w:val="26"/>
          <w:szCs w:val="28"/>
        </w:rPr>
        <w:t xml:space="preserve"> Bee-</w:t>
      </w:r>
      <w:proofErr w:type="spellStart"/>
      <w:r w:rsidRPr="00BA7B39">
        <w:rPr>
          <w:sz w:val="26"/>
          <w:szCs w:val="28"/>
        </w:rPr>
        <w:t>stro</w:t>
      </w:r>
      <w:proofErr w:type="spellEnd"/>
      <w:r w:rsidRPr="00BA7B39">
        <w:t xml:space="preserve"> </w:t>
      </w:r>
      <w:r w:rsidRPr="00BA7B39">
        <w:rPr>
          <w:sz w:val="26"/>
          <w:szCs w:val="28"/>
        </w:rPr>
        <w:t xml:space="preserve"> logo below</w:t>
      </w:r>
    </w:p>
    <w:p w:rsidR="00A416B1" w:rsidRPr="00BA7B39" w:rsidRDefault="00A416B1" w:rsidP="00A416B1">
      <w:pPr>
        <w:rPr>
          <w:rFonts w:ascii="Calibri" w:hAnsi="Calibri"/>
          <w:b/>
          <w:color w:val="000000"/>
          <w:sz w:val="26"/>
        </w:rPr>
        <w:sectPr w:rsidR="00A416B1" w:rsidRPr="00BA7B39" w:rsidSect="00445CCC">
          <w:type w:val="continuous"/>
          <w:pgSz w:w="12240" w:h="15840" w:code="1"/>
          <w:pgMar w:top="1008" w:right="720" w:bottom="1008" w:left="720" w:header="1440" w:footer="720" w:gutter="0"/>
          <w:cols w:space="720"/>
          <w:docGrid w:linePitch="326"/>
        </w:sectPr>
      </w:pPr>
    </w:p>
    <w:p w:rsidR="00A416B1" w:rsidRPr="00BA7B39" w:rsidRDefault="00A416B1" w:rsidP="00A416B1">
      <w:pPr>
        <w:spacing w:line="276" w:lineRule="auto"/>
        <w:rPr>
          <w:rFonts w:ascii="Calibri" w:hAnsi="Calibri"/>
          <w:b/>
          <w:color w:val="000000"/>
          <w:sz w:val="26"/>
        </w:rPr>
      </w:pPr>
    </w:p>
    <w:p w:rsidR="00A416B1" w:rsidRPr="00BA7B39" w:rsidRDefault="00AE160C" w:rsidP="00A416B1">
      <w:pPr>
        <w:spacing w:line="276" w:lineRule="auto"/>
        <w:rPr>
          <w:rFonts w:ascii="Calibri" w:hAnsi="Calibri"/>
          <w:b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107315</wp:posOffset>
            </wp:positionV>
            <wp:extent cx="1651000" cy="1897380"/>
            <wp:effectExtent l="0" t="0" r="6350" b="7620"/>
            <wp:wrapTight wrapText="bothSides">
              <wp:wrapPolygon edited="0">
                <wp:start x="0" y="0"/>
                <wp:lineTo x="0" y="21470"/>
                <wp:lineTo x="21434" y="21470"/>
                <wp:lineTo x="21434" y="0"/>
                <wp:lineTo x="0" y="0"/>
              </wp:wrapPolygon>
            </wp:wrapTight>
            <wp:docPr id="3" name="Picture 3" descr="Image result for Taco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co b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r="22277" b="2197"/>
                    <a:stretch/>
                  </pic:blipFill>
                  <pic:spPr bwMode="auto">
                    <a:xfrm>
                      <a:off x="0" y="0"/>
                      <a:ext cx="16510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6B1" w:rsidRPr="00BA7B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14C37" wp14:editId="09F58A9D">
                <wp:simplePos x="0" y="0"/>
                <wp:positionH relativeFrom="column">
                  <wp:posOffset>3669177</wp:posOffset>
                </wp:positionH>
                <wp:positionV relativeFrom="paragraph">
                  <wp:posOffset>3058990</wp:posOffset>
                </wp:positionV>
                <wp:extent cx="2825262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B1" w:rsidRPr="00CD34EF" w:rsidRDefault="00A416B1" w:rsidP="00A416B1">
                            <w:pPr>
                              <w:spacing w:line="276" w:lineRule="auto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14C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9pt;margin-top:240.85pt;width:222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pPqAIAAEAFAAAOAAAAZHJzL2Uyb0RvYy54bWysVE1v2zAMvQ/YfxB0Xx27SZsZdYqsXbYB&#10;WVusGXpWZDkWYEsapSTufv1I2UmzbqdhOSjih0k+PlJX113bsJ0Cr60peHo24kwZaUttNgX/vlq8&#10;m3LmgzClaKxRBX9Wnl/P3r652rtcZba2TamAYRDj870reB2Cy5PEy1q1wp9ZpwwaKwutCCjCJilB&#10;7DF62yTZaHSR7C2UDqxU3qP2tjfyWYxfVUqG+6ryKrCm4FhbiCfEc01nMrsS+QaEq7UcyhD/UEUr&#10;tMGkx1C3Igi2Bf1HqFZLsN5W4UzaNrFVpaWKGBBNOnqF5rEWTkUs2Bzvjm3y/y+svNs9ANMlcseZ&#10;ES1StFJdYB9sx1Lqzt75HJ0eHbqFDtXkOeg9Kgl0V0FL/wiHoR37/HzsLQWTqMym2SS7yDiTaEun&#10;2XQ6it1PXj534MMnZVtGl4IDkhd7KnZLHzAluh5cKJuxC900kcDG/KZAx16j4gQMXxOSvmK6hW7d&#10;DTDWtnxGdGD76fBOLjRWsBQ+PAjAcUBAOOLhHo+qsfuC2+HGWW3h59/05I8soZWzPY5Xwf2PrQDF&#10;WfPFIH/v0/GY5jEK48llhgKcWtanFrNtbyxOMHKE1cUr+YfmcK3Atk+4CXPKiiZhJOYueDhcb0I/&#10;9LhJUs3n0Qkn0ImwNI9OUmhqIfV31T0JcAMJAfm7s4dBFPkrLnpf+tK7+TYgI0QUSlIZdV7SVeJQ&#10;gRjCWQi1HdZtAdaEfgEbvanDN71hoPHZoPXgrNSxfgqBzLBG9MjwGYnFg9ph0ZOLEf0oCpE+hInC&#10;SQnenZcMgcCWnqnPBZ9cphPsEqH9KoICLbC5lPZjuaGFE/la7VSzYsh1NhljAlYX/HyaHlNRSExD&#10;k9SPzyDgmsbsA0Z6B07l6PXy8M1+AQAA//8DAFBLAwQUAAYACAAAACEArpXBJeAAAAAMAQAADwAA&#10;AGRycy9kb3ducmV2LnhtbEyPzU7DMBCE70i8g7VI3KidiNYlZFNV/EgceqGEuxsvcURsR7HbpG+P&#10;eyq3He1o5ptyM9uenWgMnXcI2UIAI9d43bkWof56f1gDC1E5rXrvCOFMATbV7U2pCu0n90mnfWxZ&#10;CnGhUAgmxqHgPDSGrAoLP5BLvx8/WhWTHFuuRzWlcNvzXIgVt6pzqcGogV4MNb/7o0WIUW+zc/1m&#10;w8f3vHudjGiWqka8v5u3z8AizfFqhgt+QocqMR380enAeoSllAk9IjyuMwns4hB5nq4Dglw9SeBV&#10;yf+PqP4AAAD//wMAUEsBAi0AFAAGAAgAAAAhALaDOJL+AAAA4QEAABMAAAAAAAAAAAAAAAAAAAAA&#10;AFtDb250ZW50X1R5cGVzXS54bWxQSwECLQAUAAYACAAAACEAOP0h/9YAAACUAQAACwAAAAAAAAAA&#10;AAAAAAAvAQAAX3JlbHMvLnJlbHNQSwECLQAUAAYACAAAACEA+c56T6gCAABABQAADgAAAAAAAAAA&#10;AAAAAAAuAgAAZHJzL2Uyb0RvYy54bWxQSwECLQAUAAYACAAAACEArpXBJeAAAAAMAQAADwAAAAAA&#10;AAAAAAAAAAACBQAAZHJzL2Rvd25yZXYueG1sUEsFBgAAAAAEAAQA8wAAAA8GAAAAAA==&#10;" filled="f" stroked="f">
                <v:textbox style="mso-fit-shape-to-text:t">
                  <w:txbxContent>
                    <w:p w:rsidR="00A416B1" w:rsidRPr="00CD34EF" w:rsidRDefault="00A416B1" w:rsidP="00A416B1">
                      <w:pPr>
                        <w:spacing w:line="276" w:lineRule="auto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6B1" w:rsidRPr="00BA7B39">
        <w:t xml:space="preserve"> </w:t>
      </w:r>
    </w:p>
    <w:p w:rsidR="00352638" w:rsidRPr="00A416B1" w:rsidRDefault="00AE160C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2437977</wp:posOffset>
            </wp:positionH>
            <wp:positionV relativeFrom="paragraph">
              <wp:posOffset>2262717</wp:posOffset>
            </wp:positionV>
            <wp:extent cx="3573145" cy="1075055"/>
            <wp:effectExtent l="0" t="0" r="8255" b="0"/>
            <wp:wrapTight wrapText="bothSides">
              <wp:wrapPolygon edited="0">
                <wp:start x="0" y="0"/>
                <wp:lineTo x="0" y="21051"/>
                <wp:lineTo x="21535" y="21051"/>
                <wp:lineTo x="21535" y="0"/>
                <wp:lineTo x="0" y="0"/>
              </wp:wrapPolygon>
            </wp:wrapTight>
            <wp:docPr id="5" name="Picture 5" descr="Image result for The bee-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bee-s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1991149</wp:posOffset>
            </wp:positionV>
            <wp:extent cx="1684655" cy="1684655"/>
            <wp:effectExtent l="0" t="0" r="0" b="0"/>
            <wp:wrapTight wrapText="bothSides">
              <wp:wrapPolygon edited="0">
                <wp:start x="7816" y="0"/>
                <wp:lineTo x="6351" y="244"/>
                <wp:lineTo x="1710" y="3420"/>
                <wp:lineTo x="244" y="6595"/>
                <wp:lineTo x="0" y="7816"/>
                <wp:lineTo x="0" y="13434"/>
                <wp:lineTo x="489" y="15632"/>
                <wp:lineTo x="3664" y="19540"/>
                <wp:lineTo x="7328" y="21250"/>
                <wp:lineTo x="7816" y="21250"/>
                <wp:lineTo x="13434" y="21250"/>
                <wp:lineTo x="13922" y="21250"/>
                <wp:lineTo x="17586" y="19540"/>
                <wp:lineTo x="20761" y="15632"/>
                <wp:lineTo x="21250" y="13434"/>
                <wp:lineTo x="21250" y="7816"/>
                <wp:lineTo x="21006" y="6595"/>
                <wp:lineTo x="19540" y="3420"/>
                <wp:lineTo x="14899" y="244"/>
                <wp:lineTo x="13434" y="0"/>
                <wp:lineTo x="7816" y="0"/>
              </wp:wrapPolygon>
            </wp:wrapTight>
            <wp:docPr id="4" name="Picture 4" descr="Image result for Jimmy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immy joh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8467</wp:posOffset>
            </wp:positionH>
            <wp:positionV relativeFrom="paragraph">
              <wp:posOffset>205528</wp:posOffset>
            </wp:positionV>
            <wp:extent cx="270573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91" y="21376"/>
                <wp:lineTo x="21443" y="20119"/>
                <wp:lineTo x="21443" y="6287"/>
                <wp:lineTo x="18705" y="0"/>
                <wp:lineTo x="0" y="0"/>
              </wp:wrapPolygon>
            </wp:wrapTight>
            <wp:docPr id="2" name="Picture 2" descr="Image result for Pizza Pie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Pie ca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19" b="31322"/>
                    <a:stretch/>
                  </pic:blipFill>
                  <pic:spPr bwMode="auto">
                    <a:xfrm>
                      <a:off x="0" y="0"/>
                      <a:ext cx="27057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38" w:rsidRPr="00A416B1" w:rsidSect="0044489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0A"/>
    <w:multiLevelType w:val="hybridMultilevel"/>
    <w:tmpl w:val="5D92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75F6"/>
    <w:multiLevelType w:val="hybridMultilevel"/>
    <w:tmpl w:val="5D92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B1"/>
    <w:rsid w:val="00352638"/>
    <w:rsid w:val="0044489C"/>
    <w:rsid w:val="00714915"/>
    <w:rsid w:val="007B563E"/>
    <w:rsid w:val="00934511"/>
    <w:rsid w:val="0094625C"/>
    <w:rsid w:val="00A416B1"/>
    <w:rsid w:val="00AC214A"/>
    <w:rsid w:val="00AE160C"/>
    <w:rsid w:val="00BB3441"/>
    <w:rsid w:val="00C84BC0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01AE-9F0F-43DC-9BE4-6A82B13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Jerah Ausmus</cp:lastModifiedBy>
  <cp:revision>6</cp:revision>
  <dcterms:created xsi:type="dcterms:W3CDTF">2017-10-22T19:38:00Z</dcterms:created>
  <dcterms:modified xsi:type="dcterms:W3CDTF">2017-10-25T05:10:00Z</dcterms:modified>
</cp:coreProperties>
</file>